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9E85" w14:textId="77777777" w:rsidR="00CE24D7" w:rsidRDefault="00CE24D7" w:rsidP="00CE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3D219E" w14:textId="77777777" w:rsidR="00CE24D7" w:rsidRDefault="00CE24D7" w:rsidP="00CE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A17C54" w14:textId="70D31E45" w:rsidR="000B746D" w:rsidRPr="000B746D" w:rsidRDefault="000B746D" w:rsidP="00CE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B746D">
        <w:rPr>
          <w:rFonts w:ascii="Arial" w:hAnsi="Arial" w:cs="Arial"/>
          <w:b/>
          <w:bCs/>
          <w:color w:val="000000"/>
          <w:kern w:val="0"/>
          <w:sz w:val="50"/>
          <w:szCs w:val="50"/>
        </w:rPr>
        <w:t>Código de Conducta</w:t>
      </w:r>
    </w:p>
    <w:p w14:paraId="552B7E74" w14:textId="77777777" w:rsidR="000B746D" w:rsidRPr="000B746D" w:rsidRDefault="000B746D" w:rsidP="000B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2"/>
          <w:szCs w:val="32"/>
        </w:rPr>
      </w:pPr>
    </w:p>
    <w:p w14:paraId="1887870F" w14:textId="2D2776B1" w:rsidR="000B746D" w:rsidRPr="000B746D" w:rsidRDefault="000B746D" w:rsidP="00CE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HELVETAS Swiss </w:t>
      </w:r>
      <w:proofErr w:type="spellStart"/>
      <w:r w:rsidRPr="000B746D">
        <w:rPr>
          <w:rFonts w:ascii="Arial" w:hAnsi="Arial" w:cs="Arial"/>
          <w:color w:val="000000"/>
          <w:kern w:val="0"/>
          <w:sz w:val="30"/>
          <w:szCs w:val="30"/>
        </w:rPr>
        <w:t>Intercooperation</w:t>
      </w:r>
      <w:proofErr w:type="spellEnd"/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 cuenta con un código de conducta de cumplimiento obligatorio por todo su personal y por sus socios que abarca reglas de comportamiento y prohibiciones explicitas </w:t>
      </w:r>
      <w:r w:rsidR="001802C9">
        <w:rPr>
          <w:rFonts w:ascii="Arial" w:hAnsi="Arial" w:cs="Arial"/>
          <w:color w:val="000000"/>
          <w:kern w:val="0"/>
          <w:sz w:val="30"/>
          <w:szCs w:val="30"/>
        </w:rPr>
        <w:t>(“tolerancia cero”)</w:t>
      </w:r>
      <w:r w:rsidR="00CE24D7">
        <w:rPr>
          <w:rFonts w:ascii="Arial" w:hAnsi="Arial" w:cs="Arial"/>
          <w:color w:val="000000"/>
          <w:kern w:val="0"/>
          <w:sz w:val="30"/>
          <w:szCs w:val="30"/>
        </w:rPr>
        <w:t xml:space="preserve"> </w:t>
      </w:r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acerca de: </w:t>
      </w:r>
    </w:p>
    <w:p w14:paraId="69CA5C82" w14:textId="77777777" w:rsidR="000B746D" w:rsidRPr="000B746D" w:rsidRDefault="000B746D" w:rsidP="000B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22550BDD" w14:textId="05021A65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Seguridad laboral y Salud</w:t>
      </w:r>
    </w:p>
    <w:p w14:paraId="33B4E6B7" w14:textId="437E1E74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Corrupción</w:t>
      </w:r>
    </w:p>
    <w:p w14:paraId="3E03D49F" w14:textId="7C02E3E6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Discriminación, Maltrato, Hostigamiento</w:t>
      </w:r>
    </w:p>
    <w:p w14:paraId="34009EF2" w14:textId="6C6A1623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Intimidación, Violencia y Abuso de Poder</w:t>
      </w:r>
    </w:p>
    <w:p w14:paraId="16DE72D2" w14:textId="5F1A11FE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Sexismo, Explotación Sexual, Acoso y Violencia sexual</w:t>
      </w:r>
    </w:p>
    <w:p w14:paraId="6EE7B203" w14:textId="3C71B714" w:rsidR="000B746D" w:rsidRPr="000B746D" w:rsidRDefault="000B746D" w:rsidP="00B154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Protección de Niñas, Niños y Adolescentes</w:t>
      </w:r>
    </w:p>
    <w:p w14:paraId="49A5011E" w14:textId="192AFF38" w:rsidR="000B746D" w:rsidRPr="000B746D" w:rsidRDefault="000B746D" w:rsidP="000B74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Otros comportamientos no éticos </w:t>
      </w:r>
    </w:p>
    <w:p w14:paraId="6064EADE" w14:textId="77777777" w:rsidR="000B746D" w:rsidRPr="000B746D" w:rsidRDefault="000B746D" w:rsidP="000B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7123B9FC" w14:textId="51BA9860" w:rsidR="000B746D" w:rsidRPr="000B746D" w:rsidRDefault="000B746D" w:rsidP="00CE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Estas reglas y prohibiciones aplican también a organizaciones que trabajan con nosotros en la ejecución de proyectos, especialmente aquellos que trabajan con niñas, niños y adolescentes, víctimas de violencia, migrantes y otros grupos</w:t>
      </w:r>
      <w:r w:rsidR="001802C9">
        <w:rPr>
          <w:rFonts w:ascii="Arial" w:hAnsi="Arial" w:cs="Arial"/>
          <w:color w:val="000000"/>
          <w:kern w:val="0"/>
          <w:sz w:val="30"/>
          <w:szCs w:val="30"/>
        </w:rPr>
        <w:t xml:space="preserve"> </w:t>
      </w:r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vulnerables. </w:t>
      </w:r>
    </w:p>
    <w:p w14:paraId="3E14B8A0" w14:textId="77777777" w:rsidR="000B746D" w:rsidRPr="000B746D" w:rsidRDefault="000B746D" w:rsidP="000B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56506146" w14:textId="21577DAA" w:rsidR="000B746D" w:rsidRPr="000B746D" w:rsidRDefault="000B746D" w:rsidP="00CE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Si Ud. observa o sospecha de alguna acción y/o comportamiento que viola el código de conducta, puede dirigirse de forma personal o anónima a: </w:t>
      </w:r>
    </w:p>
    <w:p w14:paraId="2A93ADDC" w14:textId="77777777" w:rsidR="000B746D" w:rsidRPr="000B746D" w:rsidRDefault="000B746D" w:rsidP="00CE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30"/>
          <w:szCs w:val="30"/>
        </w:rPr>
      </w:pPr>
    </w:p>
    <w:p w14:paraId="70B8441B" w14:textId="77777777" w:rsidR="00CE24D7" w:rsidRPr="00CE24D7" w:rsidRDefault="000B746D" w:rsidP="00CE2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la Oficina de HELVETAS en Bolivia:</w:t>
      </w:r>
    </w:p>
    <w:p w14:paraId="64B0A81F" w14:textId="5192F330" w:rsidR="000B746D" w:rsidRPr="00CE24D7" w:rsidRDefault="00CE24D7" w:rsidP="00CE24D7">
      <w:pPr>
        <w:pStyle w:val="Prrafodelista"/>
        <w:autoSpaceDE w:val="0"/>
        <w:autoSpaceDN w:val="0"/>
        <w:adjustRightInd w:val="0"/>
        <w:spacing w:after="0" w:line="240" w:lineRule="auto"/>
      </w:pPr>
      <w:hyperlink r:id="rId7" w:history="1">
        <w:r w:rsidRPr="00D837D4">
          <w:rPr>
            <w:rStyle w:val="Hipervnculo"/>
            <w:rFonts w:ascii="Arial" w:hAnsi="Arial" w:cs="Arial"/>
            <w:kern w:val="0"/>
            <w:sz w:val="30"/>
            <w:szCs w:val="30"/>
          </w:rPr>
          <w:t>denuncia.bolivia@helvetas.org</w:t>
        </w:r>
      </w:hyperlink>
    </w:p>
    <w:p w14:paraId="14B022D6" w14:textId="3A27E4FE" w:rsidR="001802C9" w:rsidRPr="000B746D" w:rsidRDefault="001802C9" w:rsidP="00CE24D7">
      <w:pPr>
        <w:pStyle w:val="Prrafodelista"/>
        <w:tabs>
          <w:tab w:val="left" w:pos="5103"/>
        </w:tabs>
        <w:autoSpaceDE w:val="0"/>
        <w:autoSpaceDN w:val="0"/>
        <w:adjustRightInd w:val="0"/>
        <w:spacing w:after="120" w:line="240" w:lineRule="auto"/>
        <w:ind w:left="709" w:right="-567"/>
        <w:contextualSpacing w:val="0"/>
        <w:rPr>
          <w:rFonts w:ascii="Arial" w:hAnsi="Arial" w:cs="Arial"/>
          <w:color w:val="000000"/>
          <w:kern w:val="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kern w:val="0"/>
          <w:sz w:val="30"/>
          <w:szCs w:val="30"/>
        </w:rPr>
        <w:t>Whatsapp</w:t>
      </w:r>
      <w:proofErr w:type="spellEnd"/>
      <w:r>
        <w:rPr>
          <w:rFonts w:ascii="Arial" w:hAnsi="Arial" w:cs="Arial"/>
          <w:color w:val="000000"/>
          <w:kern w:val="0"/>
          <w:sz w:val="30"/>
          <w:szCs w:val="30"/>
        </w:rPr>
        <w:t xml:space="preserve">: </w:t>
      </w:r>
      <w:r w:rsidR="00CE24D7" w:rsidRPr="00CE24D7">
        <w:rPr>
          <w:rFonts w:ascii="Arial" w:hAnsi="Arial" w:cs="Arial"/>
          <w:kern w:val="0"/>
          <w:sz w:val="30"/>
          <w:szCs w:val="30"/>
        </w:rPr>
        <w:t>68088612</w:t>
      </w:r>
    </w:p>
    <w:p w14:paraId="7EDEB9F3" w14:textId="77777777" w:rsidR="000B746D" w:rsidRPr="000B746D" w:rsidRDefault="000B746D" w:rsidP="00CE2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  <w:r w:rsidRPr="000B746D">
        <w:rPr>
          <w:rFonts w:ascii="Arial" w:hAnsi="Arial" w:cs="Arial"/>
          <w:color w:val="000000"/>
          <w:kern w:val="0"/>
          <w:sz w:val="30"/>
          <w:szCs w:val="30"/>
        </w:rPr>
        <w:t>la Oficina de HELVETAS en Suiza:</w:t>
      </w:r>
    </w:p>
    <w:p w14:paraId="682EAA77" w14:textId="444766E6" w:rsidR="000B746D" w:rsidRPr="000B746D" w:rsidRDefault="00CE24D7" w:rsidP="00CE24D7">
      <w:pPr>
        <w:pStyle w:val="Prrafodelista"/>
        <w:autoSpaceDE w:val="0"/>
        <w:autoSpaceDN w:val="0"/>
        <w:adjustRightInd w:val="0"/>
        <w:spacing w:after="0" w:line="240" w:lineRule="auto"/>
        <w:ind w:left="709"/>
        <w:rPr>
          <w:rStyle w:val="Hipervnculo"/>
          <w:rFonts w:ascii="Arial" w:hAnsi="Arial" w:cs="Arial"/>
          <w:color w:val="000000"/>
          <w:kern w:val="0"/>
          <w:sz w:val="30"/>
          <w:szCs w:val="30"/>
          <w:u w:val="none"/>
        </w:rPr>
      </w:pPr>
      <w:hyperlink r:id="rId8" w:history="1">
        <w:r w:rsidR="000B746D" w:rsidRPr="000B746D">
          <w:rPr>
            <w:rStyle w:val="Hipervnculo"/>
            <w:rFonts w:ascii="Arial" w:hAnsi="Arial" w:cs="Arial"/>
            <w:kern w:val="0"/>
            <w:sz w:val="30"/>
            <w:szCs w:val="30"/>
          </w:rPr>
          <w:t>anti-harassment@helvetas.org</w:t>
        </w:r>
      </w:hyperlink>
      <w:r w:rsidR="000B746D"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  </w:t>
      </w:r>
      <w:hyperlink r:id="rId9" w:tgtFrame="_blank" w:history="1">
        <w:r w:rsidR="000B746D" w:rsidRPr="000B746D">
          <w:rPr>
            <w:rStyle w:val="Hipervnculo"/>
            <w:rFonts w:ascii="Arial" w:hAnsi="Arial" w:cs="Arial"/>
            <w:kern w:val="0"/>
            <w:sz w:val="30"/>
            <w:szCs w:val="30"/>
          </w:rPr>
          <w:t>anticorruption@helvetas.org</w:t>
        </w:r>
      </w:hyperlink>
    </w:p>
    <w:p w14:paraId="07505B10" w14:textId="77777777" w:rsidR="00CE24D7" w:rsidRDefault="00CE24D7" w:rsidP="00CE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</w:p>
    <w:p w14:paraId="7D29708C" w14:textId="16ECF117" w:rsidR="00B154BA" w:rsidRPr="00CE24D7" w:rsidRDefault="00B154BA" w:rsidP="00CE2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  <w:proofErr w:type="spellStart"/>
      <w:r w:rsidRPr="00CE24D7">
        <w:rPr>
          <w:rFonts w:ascii="Arial" w:hAnsi="Arial" w:cs="Arial"/>
          <w:color w:val="000000"/>
          <w:kern w:val="0"/>
          <w:sz w:val="30"/>
          <w:szCs w:val="30"/>
        </w:rPr>
        <w:t>Safecall</w:t>
      </w:r>
      <w:proofErr w:type="spellEnd"/>
      <w:r w:rsidRPr="00CE24D7">
        <w:rPr>
          <w:rFonts w:ascii="Arial" w:hAnsi="Arial" w:cs="Arial"/>
          <w:color w:val="000000"/>
          <w:kern w:val="0"/>
          <w:sz w:val="30"/>
          <w:szCs w:val="30"/>
        </w:rPr>
        <w:t xml:space="preserve">, un canal externo: Tel. +44 800 915 15 71 o </w:t>
      </w:r>
      <w:hyperlink r:id="rId10" w:history="1">
        <w:r w:rsidRPr="00CE24D7">
          <w:rPr>
            <w:rStyle w:val="Hipervnculo"/>
            <w:rFonts w:ascii="Arial" w:hAnsi="Arial" w:cs="Arial"/>
            <w:kern w:val="0"/>
            <w:sz w:val="30"/>
            <w:szCs w:val="30"/>
          </w:rPr>
          <w:t>www.safecall.co.uk/report</w:t>
        </w:r>
      </w:hyperlink>
    </w:p>
    <w:p w14:paraId="49068E88" w14:textId="77777777" w:rsidR="000B746D" w:rsidRPr="000B746D" w:rsidRDefault="000B746D" w:rsidP="000B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0"/>
          <w:szCs w:val="30"/>
        </w:rPr>
      </w:pPr>
    </w:p>
    <w:p w14:paraId="2421B692" w14:textId="662CC7B9" w:rsidR="000B746D" w:rsidRPr="000B746D" w:rsidRDefault="00DF571A" w:rsidP="00CE2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0000"/>
          <w:kern w:val="0"/>
          <w:sz w:val="30"/>
          <w:szCs w:val="30"/>
        </w:rPr>
        <w:t>En todos los casos, su</w:t>
      </w:r>
      <w:r w:rsidR="000B746D" w:rsidRPr="000B746D">
        <w:rPr>
          <w:rFonts w:ascii="Arial" w:hAnsi="Arial" w:cs="Arial"/>
          <w:color w:val="000000"/>
          <w:kern w:val="0"/>
          <w:sz w:val="30"/>
          <w:szCs w:val="30"/>
        </w:rPr>
        <w:t xml:space="preserve"> denuncia será tratada confidencialmente. También puede</w:t>
      </w:r>
      <w:r>
        <w:rPr>
          <w:rFonts w:ascii="Arial" w:hAnsi="Arial" w:cs="Arial"/>
          <w:color w:val="000000"/>
          <w:kern w:val="0"/>
          <w:sz w:val="30"/>
          <w:szCs w:val="30"/>
        </w:rPr>
        <w:t xml:space="preserve"> </w:t>
      </w:r>
      <w:r w:rsidR="000B746D" w:rsidRPr="000B746D">
        <w:rPr>
          <w:rFonts w:ascii="Arial" w:hAnsi="Arial" w:cs="Arial"/>
          <w:color w:val="000000"/>
          <w:kern w:val="0"/>
          <w:sz w:val="30"/>
          <w:szCs w:val="30"/>
        </w:rPr>
        <w:t>dirigirse a las autoridades competentes bolivianas.</w:t>
      </w:r>
    </w:p>
    <w:sectPr w:rsidR="000B746D" w:rsidRPr="000B746D" w:rsidSect="00B625E6">
      <w:headerReference w:type="defaul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C4B4" w14:textId="77777777" w:rsidR="00CE24D7" w:rsidRDefault="00CE24D7" w:rsidP="00CE24D7">
      <w:pPr>
        <w:spacing w:after="0" w:line="240" w:lineRule="auto"/>
      </w:pPr>
      <w:r>
        <w:separator/>
      </w:r>
    </w:p>
  </w:endnote>
  <w:endnote w:type="continuationSeparator" w:id="0">
    <w:p w14:paraId="3B790269" w14:textId="77777777" w:rsidR="00CE24D7" w:rsidRDefault="00CE24D7" w:rsidP="00C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6317" w14:textId="77777777" w:rsidR="00CE24D7" w:rsidRDefault="00CE24D7" w:rsidP="00CE24D7">
      <w:pPr>
        <w:spacing w:after="0" w:line="240" w:lineRule="auto"/>
      </w:pPr>
      <w:r>
        <w:separator/>
      </w:r>
    </w:p>
  </w:footnote>
  <w:footnote w:type="continuationSeparator" w:id="0">
    <w:p w14:paraId="6DC70B51" w14:textId="77777777" w:rsidR="00CE24D7" w:rsidRDefault="00CE24D7" w:rsidP="00CE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8AC1" w14:textId="77777777" w:rsidR="00CE24D7" w:rsidRDefault="00CE24D7">
    <w:pPr>
      <w:pStyle w:val="Encabezado"/>
    </w:pPr>
  </w:p>
  <w:p w14:paraId="144D6634" w14:textId="77777777" w:rsidR="00CE24D7" w:rsidRDefault="00CE24D7">
    <w:pPr>
      <w:pStyle w:val="Encabezado"/>
    </w:pPr>
  </w:p>
  <w:p w14:paraId="6D0B111A" w14:textId="0F60EC14" w:rsidR="00CE24D7" w:rsidRDefault="00CE24D7">
    <w:pPr>
      <w:pStyle w:val="Encabezado"/>
    </w:pPr>
    <w:r>
      <w:rPr>
        <w:noProof/>
      </w:rPr>
      <w:drawing>
        <wp:inline distT="0" distB="0" distL="0" distR="0" wp14:anchorId="49D033A3" wp14:editId="5359CD74">
          <wp:extent cx="1606061" cy="433205"/>
          <wp:effectExtent l="0" t="0" r="0" b="5080"/>
          <wp:docPr id="1674477537" name="Grafik 1" descr="Helve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vet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608" cy="4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216"/>
    <w:multiLevelType w:val="multilevel"/>
    <w:tmpl w:val="598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57831"/>
    <w:multiLevelType w:val="hybridMultilevel"/>
    <w:tmpl w:val="8F1A7B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B70"/>
    <w:multiLevelType w:val="hybridMultilevel"/>
    <w:tmpl w:val="C14AA7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348C"/>
    <w:multiLevelType w:val="hybridMultilevel"/>
    <w:tmpl w:val="BFF0D7F8"/>
    <w:lvl w:ilvl="0" w:tplc="578038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8F2"/>
    <w:multiLevelType w:val="hybridMultilevel"/>
    <w:tmpl w:val="F03CDB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0822">
    <w:abstractNumId w:val="4"/>
  </w:num>
  <w:num w:numId="2" w16cid:durableId="1613630788">
    <w:abstractNumId w:val="3"/>
  </w:num>
  <w:num w:numId="3" w16cid:durableId="902523281">
    <w:abstractNumId w:val="1"/>
  </w:num>
  <w:num w:numId="4" w16cid:durableId="1972202615">
    <w:abstractNumId w:val="2"/>
  </w:num>
  <w:num w:numId="5" w16cid:durableId="8176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D"/>
    <w:rsid w:val="000B746D"/>
    <w:rsid w:val="001802C9"/>
    <w:rsid w:val="002343D6"/>
    <w:rsid w:val="00B154BA"/>
    <w:rsid w:val="00B625E6"/>
    <w:rsid w:val="00CE24D7"/>
    <w:rsid w:val="00D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27F5"/>
  <w15:chartTrackingRefBased/>
  <w15:docId w15:val="{53B5D1AF-C413-4553-9563-959ABA84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4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74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D7"/>
  </w:style>
  <w:style w:type="paragraph" w:styleId="Piedepgina">
    <w:name w:val="footer"/>
    <w:basedOn w:val="Normal"/>
    <w:link w:val="PiedepginaCar"/>
    <w:uiPriority w:val="99"/>
    <w:unhideWhenUsed/>
    <w:rsid w:val="00CE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-harassment@helvet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uncia.bolivia@helveta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fecall.co.uk/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ruption@helve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Haep</dc:creator>
  <cp:keywords/>
  <dc:description/>
  <cp:lastModifiedBy>ANGELA ROBLES</cp:lastModifiedBy>
  <cp:revision>5</cp:revision>
  <dcterms:created xsi:type="dcterms:W3CDTF">2023-10-30T18:42:00Z</dcterms:created>
  <dcterms:modified xsi:type="dcterms:W3CDTF">2024-03-15T19:16:00Z</dcterms:modified>
</cp:coreProperties>
</file>